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E7A" w:rsidRDefault="00795E76">
      <w:pPr>
        <w:tabs>
          <w:tab w:val="left" w:pos="3969"/>
        </w:tabs>
        <w:spacing w:line="360" w:lineRule="auto"/>
        <w:jc w:val="both"/>
        <w:rPr>
          <w:rFonts w:ascii="Arial Narrow" w:eastAsia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PROCEDURA APERTA, IN MODALIT</w:t>
      </w:r>
      <w:r>
        <w:rPr>
          <w:rFonts w:ascii="Arial Narrow" w:hAnsi="Arial Narrow"/>
          <w:b/>
          <w:bCs/>
          <w:sz w:val="24"/>
          <w:szCs w:val="24"/>
        </w:rPr>
        <w:t xml:space="preserve">À </w:t>
      </w:r>
      <w:r>
        <w:rPr>
          <w:rFonts w:ascii="Arial Narrow" w:hAnsi="Arial Narrow"/>
          <w:b/>
          <w:bCs/>
          <w:sz w:val="24"/>
          <w:szCs w:val="24"/>
        </w:rPr>
        <w:t xml:space="preserve">TELEMATICA, INERENTE </w:t>
      </w:r>
      <w:proofErr w:type="gramStart"/>
      <w:r>
        <w:rPr>
          <w:rFonts w:ascii="Arial Narrow" w:hAnsi="Arial Narrow"/>
          <w:b/>
          <w:bCs/>
          <w:sz w:val="24"/>
          <w:szCs w:val="24"/>
        </w:rPr>
        <w:t>ALL</w:t>
      </w:r>
      <w:r>
        <w:rPr>
          <w:rFonts w:ascii="Arial Narrow" w:hAnsi="Arial Narrow"/>
          <w:b/>
          <w:bCs/>
          <w:sz w:val="24"/>
          <w:szCs w:val="24"/>
        </w:rPr>
        <w:t>’</w:t>
      </w:r>
      <w:r>
        <w:rPr>
          <w:rFonts w:ascii="Arial Narrow" w:hAnsi="Arial Narrow"/>
          <w:b/>
          <w:bCs/>
          <w:sz w:val="24"/>
          <w:szCs w:val="24"/>
        </w:rPr>
        <w:t>AFFIDAMENTO  DEI</w:t>
      </w:r>
      <w:proofErr w:type="gramEnd"/>
      <w:r>
        <w:rPr>
          <w:rFonts w:ascii="Arial Narrow" w:hAnsi="Arial Narrow"/>
          <w:b/>
          <w:bCs/>
          <w:sz w:val="24"/>
          <w:szCs w:val="24"/>
        </w:rPr>
        <w:t xml:space="preserve"> SERVIZI ASSICURATIVI    PER LA COPERTURA DEI RISCHI DI RESPONSABILIT</w:t>
      </w:r>
      <w:r>
        <w:rPr>
          <w:rFonts w:ascii="Arial Narrow" w:hAnsi="Arial Narrow"/>
          <w:b/>
          <w:bCs/>
          <w:sz w:val="24"/>
          <w:szCs w:val="24"/>
        </w:rPr>
        <w:t xml:space="preserve">À’ </w:t>
      </w:r>
      <w:r>
        <w:rPr>
          <w:rFonts w:ascii="Arial Narrow" w:hAnsi="Arial Narrow"/>
          <w:b/>
          <w:bCs/>
          <w:sz w:val="24"/>
          <w:szCs w:val="24"/>
        </w:rPr>
        <w:t>CIVILE CERSO TERZI E VERSO PRESTATORI D</w:t>
      </w:r>
      <w:r>
        <w:rPr>
          <w:rFonts w:ascii="Arial Narrow" w:hAnsi="Arial Narrow"/>
          <w:b/>
          <w:bCs/>
          <w:sz w:val="24"/>
          <w:szCs w:val="24"/>
        </w:rPr>
        <w:t>’</w:t>
      </w:r>
      <w:r>
        <w:rPr>
          <w:rFonts w:ascii="Arial Narrow" w:hAnsi="Arial Narrow"/>
          <w:b/>
          <w:bCs/>
          <w:sz w:val="24"/>
          <w:szCs w:val="24"/>
        </w:rPr>
        <w:t xml:space="preserve">OPERA (RCT/O) DELLE AZIENDE DEL SERVIZIO SANITARIO REGIONALE DELLA </w:t>
      </w:r>
      <w:r>
        <w:rPr>
          <w:rFonts w:ascii="Arial Narrow" w:hAnsi="Arial Narrow"/>
          <w:b/>
          <w:bCs/>
          <w:sz w:val="24"/>
          <w:szCs w:val="24"/>
        </w:rPr>
        <w:t>SARDEGNA</w:t>
      </w:r>
    </w:p>
    <w:p w:rsidR="00ED6E7A" w:rsidRDefault="00ED6E7A">
      <w:pPr>
        <w:tabs>
          <w:tab w:val="left" w:pos="3969"/>
        </w:tabs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tbl>
      <w:tblPr>
        <w:tblStyle w:val="TableNormal"/>
        <w:tblW w:w="912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62"/>
        <w:gridCol w:w="4562"/>
      </w:tblGrid>
      <w:tr w:rsidR="00ED6E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E7A" w:rsidRDefault="00795E76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OFFERENTI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E7A" w:rsidRDefault="0073274C">
            <w:r>
              <w:rPr>
                <w:rFonts w:ascii="Arial Narrow" w:hAnsi="Arial Narrow"/>
                <w:sz w:val="24"/>
                <w:szCs w:val="24"/>
              </w:rPr>
              <w:t>PUNTEGGIO</w:t>
            </w:r>
          </w:p>
        </w:tc>
      </w:tr>
      <w:tr w:rsidR="00ED6E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E7A" w:rsidRDefault="00795E76">
            <w:proofErr w:type="spellStart"/>
            <w:r>
              <w:rPr>
                <w:rFonts w:ascii="Arial Narrow" w:hAnsi="Arial Narrow"/>
                <w:sz w:val="24"/>
                <w:szCs w:val="24"/>
              </w:rPr>
              <w:t>Relyens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Mutual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Insurance</w:t>
            </w:r>
            <w:proofErr w:type="spellEnd"/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E7A" w:rsidRDefault="0073274C" w:rsidP="0073274C">
            <w:pPr>
              <w:jc w:val="center"/>
            </w:pPr>
            <w:r>
              <w:t>23</w:t>
            </w:r>
          </w:p>
        </w:tc>
      </w:tr>
      <w:tr w:rsidR="00ED6E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/>
        </w:trPr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E7A" w:rsidRDefault="00795E76">
            <w:proofErr w:type="spellStart"/>
            <w:r>
              <w:rPr>
                <w:rFonts w:ascii="Arial Narrow" w:hAnsi="Arial Narrow"/>
                <w:sz w:val="24"/>
                <w:szCs w:val="24"/>
              </w:rPr>
              <w:t>Berkshire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Halthaway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internazional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insurance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Limited. Rappresentanza generale per l</w:t>
            </w:r>
            <w:r>
              <w:rPr>
                <w:rFonts w:ascii="Arial Narrow" w:hAnsi="Arial Narrow"/>
                <w:sz w:val="24"/>
                <w:szCs w:val="24"/>
              </w:rPr>
              <w:t>’</w:t>
            </w:r>
            <w:r>
              <w:rPr>
                <w:rFonts w:ascii="Arial Narrow" w:hAnsi="Arial Narrow"/>
                <w:sz w:val="24"/>
                <w:szCs w:val="24"/>
              </w:rPr>
              <w:t xml:space="preserve">Italia 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E7A" w:rsidRDefault="0073274C" w:rsidP="0073274C">
            <w:pPr>
              <w:jc w:val="center"/>
            </w:pPr>
            <w:r>
              <w:t>54</w:t>
            </w:r>
          </w:p>
        </w:tc>
      </w:tr>
      <w:tr w:rsidR="00ED6E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E7A" w:rsidRDefault="00795E76">
            <w:proofErr w:type="spellStart"/>
            <w:r>
              <w:rPr>
                <w:rFonts w:ascii="Arial Narrow" w:hAnsi="Arial Narrow"/>
                <w:sz w:val="24"/>
                <w:szCs w:val="24"/>
              </w:rPr>
              <w:t>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Trust  Assicurazioni 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S.p.A</w:t>
            </w:r>
            <w:proofErr w:type="spellEnd"/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E7A" w:rsidRDefault="0073274C" w:rsidP="0073274C">
            <w:pPr>
              <w:jc w:val="center"/>
            </w:pPr>
            <w:r>
              <w:t>50</w:t>
            </w:r>
          </w:p>
        </w:tc>
      </w:tr>
    </w:tbl>
    <w:p w:rsidR="00ED6E7A" w:rsidRDefault="00ED6E7A">
      <w:pPr>
        <w:widowControl w:val="0"/>
        <w:tabs>
          <w:tab w:val="left" w:pos="3969"/>
        </w:tabs>
        <w:spacing w:line="240" w:lineRule="auto"/>
        <w:ind w:left="108" w:hanging="108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D6E7A" w:rsidRDefault="0073274C">
      <w:pPr>
        <w:tabs>
          <w:tab w:val="left" w:pos="3969"/>
        </w:tabs>
        <w:spacing w:line="360" w:lineRule="auto"/>
        <w:jc w:val="both"/>
      </w:pPr>
      <w:r>
        <w:rPr>
          <w:rFonts w:ascii="Arial Narrow" w:hAnsi="Arial Narrow"/>
          <w:sz w:val="24"/>
          <w:szCs w:val="24"/>
        </w:rPr>
        <w:t>Pubblicato in data 22</w:t>
      </w:r>
      <w:r w:rsidR="00795E76">
        <w:rPr>
          <w:rFonts w:ascii="Arial Narrow" w:hAnsi="Arial Narrow"/>
          <w:sz w:val="24"/>
          <w:szCs w:val="24"/>
        </w:rPr>
        <w:t>/08/2023</w:t>
      </w:r>
      <w:bookmarkStart w:id="0" w:name="_GoBack"/>
      <w:bookmarkEnd w:id="0"/>
    </w:p>
    <w:sectPr w:rsidR="00ED6E7A">
      <w:headerReference w:type="default" r:id="rId6"/>
      <w:footerReference w:type="default" r:id="rId7"/>
      <w:pgSz w:w="11900" w:h="16840"/>
      <w:pgMar w:top="1417" w:right="1416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E76" w:rsidRDefault="00795E76">
      <w:pPr>
        <w:spacing w:after="0" w:line="240" w:lineRule="auto"/>
      </w:pPr>
      <w:r>
        <w:separator/>
      </w:r>
    </w:p>
  </w:endnote>
  <w:endnote w:type="continuationSeparator" w:id="0">
    <w:p w:rsidR="00795E76" w:rsidRDefault="00795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E7A" w:rsidRDefault="00ED6E7A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E76" w:rsidRDefault="00795E76">
      <w:pPr>
        <w:spacing w:after="0" w:line="240" w:lineRule="auto"/>
      </w:pPr>
      <w:r>
        <w:separator/>
      </w:r>
    </w:p>
  </w:footnote>
  <w:footnote w:type="continuationSeparator" w:id="0">
    <w:p w:rsidR="00795E76" w:rsidRDefault="00795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E7A" w:rsidRDefault="00ED6E7A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E7A"/>
    <w:rsid w:val="00422E0F"/>
    <w:rsid w:val="0073274C"/>
    <w:rsid w:val="00795E76"/>
    <w:rsid w:val="00E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AB74"/>
  <w15:docId w15:val="{81AE0FE9-AE55-421D-854E-E2E52FBA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Cassitta</dc:creator>
  <cp:lastModifiedBy>Marina Cassitta</cp:lastModifiedBy>
  <cp:revision>3</cp:revision>
  <dcterms:created xsi:type="dcterms:W3CDTF">2023-08-22T11:49:00Z</dcterms:created>
  <dcterms:modified xsi:type="dcterms:W3CDTF">2023-08-22T11:51:00Z</dcterms:modified>
</cp:coreProperties>
</file>